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41D4" w:rsidRPr="00B758A3" w14:paraId="5EE52211" w14:textId="77777777">
        <w:tc>
          <w:tcPr>
            <w:tcW w:w="4785" w:type="dxa"/>
            <w:shd w:val="clear" w:color="auto" w:fill="auto"/>
          </w:tcPr>
          <w:p w14:paraId="2ACE288D" w14:textId="77777777" w:rsidR="0045527E" w:rsidRPr="00B758A3" w:rsidRDefault="002A519B" w:rsidP="0045527E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 w:rsidR="0045527E" w:rsidRPr="00B758A3">
              <w:rPr>
                <w:sz w:val="28"/>
                <w:szCs w:val="28"/>
              </w:rPr>
              <w:t>ĐẢNG BỘ CƠ SỞ</w:t>
            </w:r>
          </w:p>
          <w:p w14:paraId="41F683A9" w14:textId="77777777" w:rsidR="0045527E" w:rsidRPr="00B758A3" w:rsidRDefault="0045527E" w:rsidP="0045527E">
            <w:pPr>
              <w:jc w:val="center"/>
              <w:rPr>
                <w:sz w:val="28"/>
                <w:szCs w:val="28"/>
              </w:rPr>
            </w:pPr>
            <w:r w:rsidRPr="00B758A3">
              <w:rPr>
                <w:sz w:val="28"/>
                <w:szCs w:val="28"/>
              </w:rPr>
              <w:t>TRƯỜNG ĐẠI HỌC TRÀ VINH</w:t>
            </w:r>
          </w:p>
          <w:p w14:paraId="2925CD74" w14:textId="77777777" w:rsidR="00AF41D4" w:rsidRPr="00B758A3" w:rsidRDefault="0045527E" w:rsidP="0045527E">
            <w:pPr>
              <w:jc w:val="center"/>
              <w:rPr>
                <w:sz w:val="28"/>
                <w:szCs w:val="28"/>
              </w:rPr>
            </w:pPr>
            <w:r w:rsidRPr="00B758A3">
              <w:rPr>
                <w:b/>
                <w:sz w:val="28"/>
                <w:szCs w:val="28"/>
              </w:rPr>
              <w:t>CHI BỘ………</w:t>
            </w:r>
          </w:p>
        </w:tc>
        <w:tc>
          <w:tcPr>
            <w:tcW w:w="4786" w:type="dxa"/>
            <w:shd w:val="clear" w:color="auto" w:fill="auto"/>
          </w:tcPr>
          <w:p w14:paraId="2A479390" w14:textId="77777777" w:rsidR="00AF41D4" w:rsidRPr="00B758A3" w:rsidRDefault="00437217" w:rsidP="005D085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758A3">
              <w:rPr>
                <w:b/>
                <w:sz w:val="28"/>
                <w:szCs w:val="28"/>
                <w:u w:val="single"/>
              </w:rPr>
              <w:t>ĐẢNG CỘNG SẢN VIỆT</w:t>
            </w:r>
            <w:r w:rsidR="00AF41D4" w:rsidRPr="00B758A3">
              <w:rPr>
                <w:b/>
                <w:sz w:val="28"/>
                <w:szCs w:val="28"/>
                <w:u w:val="single"/>
              </w:rPr>
              <w:t xml:space="preserve"> NAM</w:t>
            </w:r>
          </w:p>
          <w:p w14:paraId="16F4CC8A" w14:textId="77777777" w:rsidR="00B44BA1" w:rsidRDefault="00B44BA1" w:rsidP="005D0850">
            <w:pPr>
              <w:jc w:val="center"/>
              <w:rPr>
                <w:i/>
                <w:sz w:val="28"/>
                <w:szCs w:val="28"/>
              </w:rPr>
            </w:pPr>
          </w:p>
          <w:p w14:paraId="485779B6" w14:textId="51EEDAD7" w:rsidR="00AF41D4" w:rsidRPr="00B758A3" w:rsidRDefault="00AF41D4" w:rsidP="005D0850">
            <w:pPr>
              <w:jc w:val="center"/>
              <w:rPr>
                <w:i/>
                <w:sz w:val="28"/>
                <w:szCs w:val="28"/>
              </w:rPr>
            </w:pPr>
            <w:r w:rsidRPr="00B758A3">
              <w:rPr>
                <w:i/>
                <w:sz w:val="28"/>
                <w:szCs w:val="28"/>
              </w:rPr>
              <w:t>Trà Vinh, ngày….</w:t>
            </w:r>
            <w:r w:rsidR="00B758A3" w:rsidRPr="00B758A3">
              <w:rPr>
                <w:i/>
                <w:sz w:val="28"/>
                <w:szCs w:val="28"/>
              </w:rPr>
              <w:t xml:space="preserve"> T</w:t>
            </w:r>
            <w:r w:rsidRPr="00B758A3">
              <w:rPr>
                <w:i/>
                <w:sz w:val="28"/>
                <w:szCs w:val="28"/>
              </w:rPr>
              <w:t>háng</w:t>
            </w:r>
            <w:r w:rsidR="00B758A3" w:rsidRPr="00B758A3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B758A3">
              <w:rPr>
                <w:i/>
                <w:sz w:val="28"/>
                <w:szCs w:val="28"/>
              </w:rPr>
              <w:t>…..</w:t>
            </w:r>
            <w:proofErr w:type="gramEnd"/>
            <w:r w:rsidR="00B758A3" w:rsidRPr="00B758A3">
              <w:rPr>
                <w:i/>
                <w:sz w:val="28"/>
                <w:szCs w:val="28"/>
              </w:rPr>
              <w:t xml:space="preserve"> </w:t>
            </w:r>
            <w:r w:rsidRPr="00B758A3">
              <w:rPr>
                <w:i/>
                <w:sz w:val="28"/>
                <w:szCs w:val="28"/>
              </w:rPr>
              <w:t>năm 201</w:t>
            </w:r>
            <w:r w:rsidR="00283E2A">
              <w:rPr>
                <w:i/>
                <w:sz w:val="28"/>
                <w:szCs w:val="28"/>
              </w:rPr>
              <w:t>9</w:t>
            </w:r>
          </w:p>
        </w:tc>
      </w:tr>
    </w:tbl>
    <w:p w14:paraId="1758D60C" w14:textId="77777777" w:rsidR="00016FE6" w:rsidRDefault="00016FE6" w:rsidP="00AF41D4">
      <w:pPr>
        <w:jc w:val="center"/>
        <w:rPr>
          <w:b/>
          <w:szCs w:val="30"/>
        </w:rPr>
      </w:pPr>
    </w:p>
    <w:p w14:paraId="4618451A" w14:textId="77777777" w:rsidR="007A3EDA" w:rsidRDefault="007A3EDA" w:rsidP="00AF41D4">
      <w:pPr>
        <w:jc w:val="center"/>
        <w:rPr>
          <w:b/>
          <w:szCs w:val="30"/>
        </w:rPr>
      </w:pPr>
    </w:p>
    <w:p w14:paraId="2C1FDFDF" w14:textId="77777777" w:rsidR="00AF41D4" w:rsidRPr="005014B1" w:rsidRDefault="00AF41D4" w:rsidP="00AF41D4">
      <w:pPr>
        <w:jc w:val="center"/>
        <w:rPr>
          <w:b/>
          <w:szCs w:val="30"/>
        </w:rPr>
      </w:pPr>
      <w:r w:rsidRPr="005014B1">
        <w:rPr>
          <w:b/>
          <w:szCs w:val="30"/>
        </w:rPr>
        <w:t>BẢN TỰ PHÊ</w:t>
      </w:r>
    </w:p>
    <w:p w14:paraId="5DDC374A" w14:textId="7DE1BD74" w:rsidR="00AF41D4" w:rsidRPr="005014B1" w:rsidRDefault="00AF41D4" w:rsidP="00AF41D4">
      <w:pPr>
        <w:jc w:val="center"/>
        <w:rPr>
          <w:b/>
          <w:szCs w:val="30"/>
        </w:rPr>
      </w:pPr>
      <w:r w:rsidRPr="005014B1">
        <w:rPr>
          <w:b/>
          <w:szCs w:val="30"/>
        </w:rPr>
        <w:t>Trước quần chúng cơ quan, đơn vị năm 201</w:t>
      </w:r>
      <w:r w:rsidR="00283E2A">
        <w:rPr>
          <w:b/>
          <w:szCs w:val="30"/>
        </w:rPr>
        <w:t>9</w:t>
      </w:r>
    </w:p>
    <w:p w14:paraId="64420472" w14:textId="77777777" w:rsidR="00AF41D4" w:rsidRDefault="00AF41D4" w:rsidP="00AF41D4">
      <w:pPr>
        <w:jc w:val="center"/>
        <w:rPr>
          <w:i/>
          <w:szCs w:val="30"/>
        </w:rPr>
      </w:pPr>
      <w:r w:rsidRPr="005014B1">
        <w:rPr>
          <w:i/>
          <w:szCs w:val="30"/>
        </w:rPr>
        <w:t>(d</w:t>
      </w:r>
      <w:r>
        <w:rPr>
          <w:i/>
          <w:szCs w:val="30"/>
        </w:rPr>
        <w:t>ù</w:t>
      </w:r>
      <w:r w:rsidRPr="005014B1">
        <w:rPr>
          <w:i/>
          <w:szCs w:val="30"/>
        </w:rPr>
        <w:t xml:space="preserve">ng cho đảng viên </w:t>
      </w:r>
      <w:r>
        <w:rPr>
          <w:i/>
          <w:szCs w:val="30"/>
        </w:rPr>
        <w:t xml:space="preserve">không </w:t>
      </w:r>
      <w:r w:rsidRPr="005014B1">
        <w:rPr>
          <w:i/>
          <w:szCs w:val="30"/>
        </w:rPr>
        <w:t>có chức vụ)</w:t>
      </w:r>
    </w:p>
    <w:p w14:paraId="53B17F33" w14:textId="2CB3A65B" w:rsidR="00016FE6" w:rsidRPr="00016FE6" w:rsidRDefault="00F62590" w:rsidP="00016FE6">
      <w:pPr>
        <w:spacing w:before="120" w:after="120"/>
        <w:jc w:val="both"/>
        <w:rPr>
          <w:sz w:val="18"/>
          <w:szCs w:val="30"/>
        </w:rPr>
      </w:pPr>
      <w:r>
        <w:rPr>
          <w:noProof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984D89" wp14:editId="12A3B06B">
                <wp:simplePos x="0" y="0"/>
                <wp:positionH relativeFrom="column">
                  <wp:posOffset>2325370</wp:posOffset>
                </wp:positionH>
                <wp:positionV relativeFrom="paragraph">
                  <wp:posOffset>12065</wp:posOffset>
                </wp:positionV>
                <wp:extent cx="1447800" cy="0"/>
                <wp:effectExtent l="6350" t="13970" r="1270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707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3.1pt;margin-top:.95pt;width:11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"/>
            </w:pict>
          </mc:Fallback>
        </mc:AlternateContent>
      </w:r>
      <w:r w:rsidR="00AF41D4">
        <w:rPr>
          <w:szCs w:val="30"/>
        </w:rPr>
        <w:tab/>
      </w:r>
    </w:p>
    <w:p w14:paraId="5B69B60C" w14:textId="77777777" w:rsidR="00AF41D4" w:rsidRPr="00AF41D4" w:rsidRDefault="00AF41D4" w:rsidP="00016FE6">
      <w:pPr>
        <w:spacing w:before="120" w:after="120"/>
        <w:ind w:firstLine="720"/>
        <w:jc w:val="both"/>
        <w:rPr>
          <w:sz w:val="28"/>
          <w:szCs w:val="28"/>
        </w:rPr>
      </w:pPr>
      <w:r w:rsidRPr="00AF41D4">
        <w:rPr>
          <w:sz w:val="28"/>
          <w:szCs w:val="28"/>
        </w:rPr>
        <w:t>Họ và tên:</w:t>
      </w:r>
      <w:r w:rsidR="00296981">
        <w:rPr>
          <w:sz w:val="28"/>
          <w:szCs w:val="28"/>
        </w:rPr>
        <w:t xml:space="preserve"> </w:t>
      </w:r>
      <w:r w:rsidRPr="00AF41D4">
        <w:rPr>
          <w:sz w:val="28"/>
          <w:szCs w:val="28"/>
        </w:rPr>
        <w:t>…………………………………sinh ngày:</w:t>
      </w:r>
      <w:r w:rsidR="00296981">
        <w:rPr>
          <w:sz w:val="28"/>
          <w:szCs w:val="28"/>
        </w:rPr>
        <w:t xml:space="preserve"> </w:t>
      </w:r>
      <w:r w:rsidRPr="00AF41D4">
        <w:rPr>
          <w:sz w:val="28"/>
          <w:szCs w:val="28"/>
        </w:rPr>
        <w:t>………………</w:t>
      </w:r>
      <w:r w:rsidR="00CB7B03">
        <w:rPr>
          <w:sz w:val="28"/>
          <w:szCs w:val="28"/>
        </w:rPr>
        <w:t>……….</w:t>
      </w:r>
    </w:p>
    <w:p w14:paraId="0179C121" w14:textId="77777777" w:rsidR="00AF41D4" w:rsidRPr="00AF41D4" w:rsidRDefault="00AF41D4" w:rsidP="00016FE6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</w:t>
      </w:r>
      <w:r w:rsidRPr="00AF41D4">
        <w:rPr>
          <w:sz w:val="28"/>
          <w:szCs w:val="28"/>
        </w:rPr>
        <w:t>ơn vị công tác:</w:t>
      </w:r>
      <w:r w:rsidR="00296981">
        <w:rPr>
          <w:sz w:val="28"/>
          <w:szCs w:val="28"/>
        </w:rPr>
        <w:t xml:space="preserve"> </w:t>
      </w:r>
      <w:r w:rsidRPr="00AF41D4">
        <w:rPr>
          <w:sz w:val="28"/>
          <w:szCs w:val="28"/>
        </w:rPr>
        <w:t>………………………………………………………</w:t>
      </w:r>
      <w:r w:rsidR="00CB7B03">
        <w:rPr>
          <w:sz w:val="28"/>
          <w:szCs w:val="28"/>
        </w:rPr>
        <w:t>………</w:t>
      </w:r>
    </w:p>
    <w:p w14:paraId="36F2CF81" w14:textId="77777777" w:rsidR="00AF41D4" w:rsidRDefault="00AF41D4" w:rsidP="00016FE6">
      <w:pPr>
        <w:spacing w:before="120" w:after="120"/>
        <w:jc w:val="both"/>
        <w:rPr>
          <w:sz w:val="28"/>
          <w:szCs w:val="28"/>
        </w:rPr>
      </w:pPr>
      <w:r w:rsidRPr="00AF41D4">
        <w:rPr>
          <w:sz w:val="28"/>
          <w:szCs w:val="28"/>
        </w:rPr>
        <w:tab/>
        <w:t>Sinh hoạt tại chi bộ:</w:t>
      </w:r>
      <w:r w:rsidR="00296981">
        <w:rPr>
          <w:sz w:val="28"/>
          <w:szCs w:val="28"/>
        </w:rPr>
        <w:t xml:space="preserve"> </w:t>
      </w:r>
      <w:r w:rsidRPr="00AF41D4">
        <w:rPr>
          <w:sz w:val="28"/>
          <w:szCs w:val="28"/>
        </w:rPr>
        <w:t>……………………………………………………</w:t>
      </w:r>
      <w:r w:rsidR="00CB7B03">
        <w:rPr>
          <w:sz w:val="28"/>
          <w:szCs w:val="28"/>
        </w:rPr>
        <w:t>…</w:t>
      </w:r>
      <w:r w:rsidR="00296981">
        <w:rPr>
          <w:sz w:val="28"/>
          <w:szCs w:val="28"/>
        </w:rPr>
        <w:t>…...</w:t>
      </w:r>
    </w:p>
    <w:p w14:paraId="1C0F4A67" w14:textId="77777777" w:rsidR="00AF41D4" w:rsidRPr="00AF41D4" w:rsidRDefault="00AF41D4" w:rsidP="00016FE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Nhiệm vụ được phân công:</w:t>
      </w:r>
      <w:r w:rsidR="00296981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</w:t>
      </w:r>
      <w:r w:rsidR="00CB7B03">
        <w:rPr>
          <w:sz w:val="28"/>
          <w:szCs w:val="28"/>
        </w:rPr>
        <w:t>……...</w:t>
      </w:r>
    </w:p>
    <w:p w14:paraId="11A61BC0" w14:textId="77777777" w:rsidR="00AF41D4" w:rsidRPr="00AF41D4" w:rsidRDefault="00AF41D4" w:rsidP="00016FE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Với </w:t>
      </w:r>
      <w:r w:rsidRPr="00AF41D4">
        <w:rPr>
          <w:sz w:val="28"/>
          <w:szCs w:val="28"/>
        </w:rPr>
        <w:t>trách nhiệm là đảng viên và nhiệm vụ được phân công, qua một năm công tác tôi nghiêm túc kiểm điểm bản th</w:t>
      </w:r>
      <w:r w:rsidR="00D81D60">
        <w:rPr>
          <w:sz w:val="28"/>
          <w:szCs w:val="28"/>
        </w:rPr>
        <w:t>â</w:t>
      </w:r>
      <w:r w:rsidRPr="00AF41D4">
        <w:rPr>
          <w:sz w:val="28"/>
          <w:szCs w:val="28"/>
        </w:rPr>
        <w:t xml:space="preserve">n, tự nhận thấy mình có những ưu điểm, </w:t>
      </w:r>
      <w:r w:rsidR="00D81D60">
        <w:rPr>
          <w:sz w:val="28"/>
          <w:szCs w:val="28"/>
        </w:rPr>
        <w:t>hạn chế</w:t>
      </w:r>
      <w:r w:rsidRPr="00AF41D4">
        <w:rPr>
          <w:sz w:val="28"/>
          <w:szCs w:val="28"/>
        </w:rPr>
        <w:t xml:space="preserve"> như sau:</w:t>
      </w:r>
    </w:p>
    <w:p w14:paraId="2C834F6C" w14:textId="77777777" w:rsidR="00AF41D4" w:rsidRPr="00AF41D4" w:rsidRDefault="00AF41D4" w:rsidP="00016FE6">
      <w:pPr>
        <w:spacing w:before="120" w:after="120"/>
        <w:jc w:val="both"/>
        <w:rPr>
          <w:b/>
          <w:sz w:val="28"/>
          <w:szCs w:val="28"/>
        </w:rPr>
      </w:pPr>
      <w:r w:rsidRPr="00AF41D4">
        <w:rPr>
          <w:sz w:val="28"/>
          <w:szCs w:val="28"/>
        </w:rPr>
        <w:tab/>
      </w:r>
      <w:r w:rsidRPr="00AF41D4">
        <w:rPr>
          <w:b/>
          <w:sz w:val="28"/>
          <w:szCs w:val="28"/>
        </w:rPr>
        <w:t>I- VỀ ƯU ĐIỂM</w:t>
      </w:r>
    </w:p>
    <w:p w14:paraId="448A9E54" w14:textId="77777777" w:rsidR="009A26C0" w:rsidRPr="00AF41D4" w:rsidRDefault="00AF41D4" w:rsidP="00016FE6">
      <w:pPr>
        <w:spacing w:before="120" w:after="120"/>
        <w:jc w:val="both"/>
        <w:rPr>
          <w:b/>
          <w:sz w:val="28"/>
          <w:szCs w:val="28"/>
        </w:rPr>
      </w:pPr>
      <w:r w:rsidRPr="00AF41D4">
        <w:rPr>
          <w:b/>
          <w:sz w:val="28"/>
          <w:szCs w:val="28"/>
        </w:rPr>
        <w:tab/>
      </w:r>
      <w:r w:rsidR="009A26C0" w:rsidRPr="00AF41D4">
        <w:rPr>
          <w:b/>
          <w:sz w:val="28"/>
          <w:szCs w:val="28"/>
        </w:rPr>
        <w:t>1- Tư tưởng chính trị</w:t>
      </w:r>
    </w:p>
    <w:p w14:paraId="14E8C9EB" w14:textId="77777777" w:rsidR="009A26C0" w:rsidRPr="00AF41D4" w:rsidRDefault="009A26C0" w:rsidP="00016FE6">
      <w:pPr>
        <w:spacing w:before="120" w:after="120"/>
        <w:jc w:val="both"/>
        <w:rPr>
          <w:sz w:val="28"/>
          <w:szCs w:val="28"/>
        </w:rPr>
      </w:pPr>
      <w:r w:rsidRPr="00AF41D4">
        <w:rPr>
          <w:sz w:val="28"/>
          <w:szCs w:val="28"/>
        </w:rPr>
        <w:tab/>
        <w:t>- Quan điểm lập trường; việc chấp hành đường lối, chỉ thị, nghị quyết của Đảng, chính sách pháp luật Nhà nước của bản thân và gia đình.</w:t>
      </w:r>
    </w:p>
    <w:p w14:paraId="41970833" w14:textId="77777777" w:rsidR="009A26C0" w:rsidRPr="008D421B" w:rsidRDefault="009A26C0" w:rsidP="00016FE6">
      <w:pPr>
        <w:spacing w:before="120" w:after="120"/>
        <w:jc w:val="both"/>
        <w:rPr>
          <w:spacing w:val="-4"/>
          <w:sz w:val="28"/>
          <w:szCs w:val="28"/>
        </w:rPr>
      </w:pPr>
      <w:r w:rsidRPr="008D421B">
        <w:rPr>
          <w:spacing w:val="-4"/>
          <w:sz w:val="28"/>
          <w:szCs w:val="28"/>
        </w:rPr>
        <w:tab/>
        <w:t xml:space="preserve">- Trách nhiệm trong việc đấu tranh, phòng chống suy thoái về tư tưởng chính trị, đạo đức lối sống, những biểu hiện </w:t>
      </w:r>
      <w:r w:rsidRPr="008D421B">
        <w:rPr>
          <w:i/>
          <w:spacing w:val="-4"/>
          <w:sz w:val="28"/>
          <w:szCs w:val="28"/>
        </w:rPr>
        <w:t>“tự diễn biến”, “tự chuyển hóa”</w:t>
      </w:r>
      <w:r w:rsidRPr="008D421B">
        <w:rPr>
          <w:spacing w:val="-4"/>
          <w:sz w:val="28"/>
          <w:szCs w:val="28"/>
        </w:rPr>
        <w:t xml:space="preserve"> trong nội bộ; thực hiện cam kết không có biểu hiện suy thoái </w:t>
      </w:r>
      <w:r w:rsidRPr="008D421B">
        <w:rPr>
          <w:i/>
          <w:spacing w:val="-4"/>
          <w:sz w:val="28"/>
          <w:szCs w:val="28"/>
        </w:rPr>
        <w:t>“tự diễn biến”, “tự chuyển hóa”</w:t>
      </w:r>
      <w:r w:rsidRPr="008D421B">
        <w:rPr>
          <w:spacing w:val="-4"/>
          <w:sz w:val="28"/>
          <w:szCs w:val="28"/>
        </w:rPr>
        <w:t xml:space="preserve">. </w:t>
      </w:r>
    </w:p>
    <w:p w14:paraId="5A225F79" w14:textId="77777777" w:rsidR="009A26C0" w:rsidRDefault="009A26C0" w:rsidP="00016FE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V</w:t>
      </w:r>
      <w:r w:rsidRPr="00AF41D4">
        <w:rPr>
          <w:sz w:val="28"/>
          <w:szCs w:val="28"/>
        </w:rPr>
        <w:t>iệc thực hành tiết kiệm, chống lãng phí, tham nhũng và các hành vi lợi dụng chức quyền để trục lợi.</w:t>
      </w:r>
    </w:p>
    <w:p w14:paraId="73B581B7" w14:textId="77777777" w:rsidR="009A26C0" w:rsidRDefault="009A26C0" w:rsidP="00016FE6">
      <w:pPr>
        <w:spacing w:before="120" w:after="120"/>
        <w:jc w:val="both"/>
        <w:rPr>
          <w:b/>
          <w:sz w:val="28"/>
          <w:szCs w:val="28"/>
        </w:rPr>
      </w:pPr>
      <w:r w:rsidRPr="008A3474">
        <w:rPr>
          <w:b/>
          <w:sz w:val="28"/>
          <w:szCs w:val="28"/>
        </w:rPr>
        <w:tab/>
        <w:t>2- Phẩm chất đạo đứ</w:t>
      </w:r>
      <w:r>
        <w:rPr>
          <w:b/>
          <w:sz w:val="28"/>
          <w:szCs w:val="28"/>
        </w:rPr>
        <w:t>c</w:t>
      </w:r>
      <w:r w:rsidRPr="008A3474">
        <w:rPr>
          <w:b/>
          <w:sz w:val="28"/>
          <w:szCs w:val="28"/>
        </w:rPr>
        <w:t>, lối sống</w:t>
      </w:r>
    </w:p>
    <w:p w14:paraId="153E44BE" w14:textId="77777777" w:rsidR="009A26C0" w:rsidRPr="008A3474" w:rsidRDefault="009A26C0" w:rsidP="00016FE6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A3474">
        <w:rPr>
          <w:sz w:val="28"/>
          <w:szCs w:val="28"/>
        </w:rPr>
        <w:t>- Việc tu dưỡng, rèn luyện phẩm chất đạo đức lối sống</w:t>
      </w:r>
      <w:r>
        <w:rPr>
          <w:sz w:val="28"/>
          <w:szCs w:val="28"/>
        </w:rPr>
        <w:t xml:space="preserve">; </w:t>
      </w:r>
    </w:p>
    <w:p w14:paraId="10DFD8DC" w14:textId="77777777" w:rsidR="009A26C0" w:rsidRDefault="009A26C0" w:rsidP="00016FE6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Việc</w:t>
      </w:r>
      <w:r w:rsidRPr="00AF4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chấp hành và </w:t>
      </w:r>
      <w:r w:rsidRPr="00AF41D4">
        <w:rPr>
          <w:sz w:val="28"/>
          <w:szCs w:val="28"/>
        </w:rPr>
        <w:t>thực hiện dân chủ ở cơ sở; việc thực hành tiết kiệm, chống lãng phí, tham nhũng và các hành vi lợi dụng chức quyền để trục lợi.</w:t>
      </w:r>
    </w:p>
    <w:p w14:paraId="768F2D5C" w14:textId="124B4C46" w:rsidR="009A26C0" w:rsidRDefault="009A26C0" w:rsidP="00016FE6">
      <w:pPr>
        <w:spacing w:before="120" w:after="120"/>
        <w:ind w:firstLine="720"/>
        <w:jc w:val="both"/>
        <w:rPr>
          <w:sz w:val="28"/>
          <w:szCs w:val="28"/>
        </w:rPr>
      </w:pPr>
      <w:r w:rsidRPr="008D421B">
        <w:rPr>
          <w:sz w:val="28"/>
          <w:szCs w:val="28"/>
        </w:rPr>
        <w:t xml:space="preserve"> </w:t>
      </w:r>
      <w:r>
        <w:rPr>
          <w:sz w:val="28"/>
          <w:szCs w:val="28"/>
        </w:rPr>
        <w:t>- Kết quả học tập và làm theo chuyên đề năm</w:t>
      </w:r>
      <w:r w:rsidR="00C02FCC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theo tinh thần Chỉ thị 05-CT/TW của Bộ Chính trị.</w:t>
      </w:r>
    </w:p>
    <w:p w14:paraId="6DCC2086" w14:textId="77777777" w:rsidR="009A26C0" w:rsidRDefault="009A26C0" w:rsidP="00016FE6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Việc chấp hành các quy định của địa phương đối với bản thân và gia đình; </w:t>
      </w:r>
      <w:r w:rsidRPr="00AF41D4">
        <w:rPr>
          <w:sz w:val="28"/>
          <w:szCs w:val="28"/>
        </w:rPr>
        <w:t>ý thức nêu gương của bản thân và gia đình.</w:t>
      </w:r>
    </w:p>
    <w:p w14:paraId="4B08A97E" w14:textId="77777777" w:rsidR="009A26C0" w:rsidRPr="00AF41D4" w:rsidRDefault="009A26C0" w:rsidP="00016FE6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F41D4">
        <w:rPr>
          <w:b/>
          <w:sz w:val="28"/>
          <w:szCs w:val="28"/>
        </w:rPr>
        <w:t>- Thực hiện nhiệm vụ được giao:</w:t>
      </w:r>
    </w:p>
    <w:p w14:paraId="265B2782" w14:textId="77777777" w:rsidR="009A26C0" w:rsidRPr="00AF41D4" w:rsidRDefault="009A26C0" w:rsidP="00016FE6">
      <w:pPr>
        <w:spacing w:before="120" w:after="120"/>
        <w:jc w:val="both"/>
        <w:rPr>
          <w:sz w:val="28"/>
          <w:szCs w:val="28"/>
        </w:rPr>
      </w:pPr>
      <w:r w:rsidRPr="00AF41D4">
        <w:rPr>
          <w:sz w:val="28"/>
          <w:szCs w:val="28"/>
        </w:rPr>
        <w:tab/>
        <w:t xml:space="preserve">- Kết quả thực hiện nhiệm vụ </w:t>
      </w:r>
      <w:r>
        <w:rPr>
          <w:sz w:val="28"/>
          <w:szCs w:val="28"/>
        </w:rPr>
        <w:t>được giao</w:t>
      </w:r>
      <w:r w:rsidRPr="00AF41D4">
        <w:rPr>
          <w:sz w:val="28"/>
          <w:szCs w:val="28"/>
        </w:rPr>
        <w:t xml:space="preserve"> và sự</w:t>
      </w:r>
      <w:r>
        <w:rPr>
          <w:sz w:val="28"/>
          <w:szCs w:val="28"/>
        </w:rPr>
        <w:t xml:space="preserve"> tín nhiệm của cán bộ, đảng viê</w:t>
      </w:r>
      <w:r w:rsidRPr="00AF41D4">
        <w:rPr>
          <w:sz w:val="28"/>
          <w:szCs w:val="28"/>
        </w:rPr>
        <w:t>n và quần chúng cơ quan, đơn vị</w:t>
      </w:r>
    </w:p>
    <w:p w14:paraId="12076CD0" w14:textId="77777777" w:rsidR="009A26C0" w:rsidRPr="00AF41D4" w:rsidRDefault="009A26C0" w:rsidP="00016FE6">
      <w:pPr>
        <w:spacing w:before="120" w:after="120"/>
        <w:jc w:val="both"/>
        <w:rPr>
          <w:sz w:val="28"/>
          <w:szCs w:val="28"/>
        </w:rPr>
      </w:pPr>
      <w:r w:rsidRPr="00AF41D4">
        <w:rPr>
          <w:sz w:val="28"/>
          <w:szCs w:val="28"/>
        </w:rPr>
        <w:tab/>
        <w:t>- Kết quả, mức độ hoàn thành nhiệm vụ được giao.</w:t>
      </w:r>
    </w:p>
    <w:p w14:paraId="41E61F16" w14:textId="77777777" w:rsidR="009A26C0" w:rsidRPr="008A3474" w:rsidRDefault="009A26C0" w:rsidP="00016FE6">
      <w:pPr>
        <w:spacing w:before="120" w:after="120"/>
        <w:jc w:val="both"/>
        <w:rPr>
          <w:i/>
          <w:sz w:val="28"/>
          <w:szCs w:val="28"/>
        </w:rPr>
      </w:pPr>
      <w:r w:rsidRPr="00AF41D4">
        <w:rPr>
          <w:sz w:val="28"/>
          <w:szCs w:val="28"/>
        </w:rPr>
        <w:tab/>
        <w:t xml:space="preserve">- Tinh thần thái độ phục vụ nhân dân </w:t>
      </w:r>
      <w:r w:rsidRPr="00AF41D4">
        <w:rPr>
          <w:i/>
          <w:sz w:val="28"/>
          <w:szCs w:val="28"/>
        </w:rPr>
        <w:t>(có chịu khó, lắng nghe, cầu thị, quan tâm giải quyết đến nơi, đến chốn các đề nghị, nhu cầu bức xúc của nhân dân).</w:t>
      </w:r>
    </w:p>
    <w:p w14:paraId="2FCC2A34" w14:textId="77777777" w:rsidR="00D9798C" w:rsidRDefault="009A26C0" w:rsidP="00016FE6">
      <w:pPr>
        <w:spacing w:before="120" w:after="120"/>
        <w:jc w:val="both"/>
        <w:rPr>
          <w:sz w:val="28"/>
          <w:szCs w:val="28"/>
        </w:rPr>
      </w:pPr>
      <w:r w:rsidRPr="00AF41D4">
        <w:rPr>
          <w:sz w:val="28"/>
          <w:szCs w:val="28"/>
        </w:rPr>
        <w:tab/>
      </w:r>
    </w:p>
    <w:p w14:paraId="34435952" w14:textId="4C63E81B" w:rsidR="009A26C0" w:rsidRDefault="009A26C0" w:rsidP="00D9798C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AF41D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Ý thức tổ chức, kỷ luật</w:t>
      </w:r>
    </w:p>
    <w:p w14:paraId="16C67FD3" w14:textId="77777777" w:rsidR="009A26C0" w:rsidRDefault="009A26C0" w:rsidP="00016FE6">
      <w:pPr>
        <w:spacing w:before="120" w:after="120"/>
        <w:jc w:val="both"/>
        <w:rPr>
          <w:sz w:val="28"/>
          <w:szCs w:val="28"/>
        </w:rPr>
      </w:pPr>
      <w:r w:rsidRPr="008D421B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8D421B">
        <w:rPr>
          <w:sz w:val="28"/>
          <w:szCs w:val="28"/>
        </w:rPr>
        <w:t>Việc chấp hành quy định</w:t>
      </w:r>
      <w:r>
        <w:rPr>
          <w:sz w:val="28"/>
          <w:szCs w:val="28"/>
        </w:rPr>
        <w:t>, nội quy, quy chế cơ quan, đơn vị.</w:t>
      </w:r>
    </w:p>
    <w:p w14:paraId="58227DBE" w14:textId="77777777" w:rsidR="009A26C0" w:rsidRPr="008D421B" w:rsidRDefault="009A26C0" w:rsidP="00016FE6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421B">
        <w:rPr>
          <w:sz w:val="28"/>
          <w:szCs w:val="28"/>
        </w:rPr>
        <w:t>Chấp hành quy định những điều đảng viên không được làm</w:t>
      </w:r>
      <w:r>
        <w:rPr>
          <w:sz w:val="28"/>
          <w:szCs w:val="28"/>
        </w:rPr>
        <w:t>;</w:t>
      </w:r>
    </w:p>
    <w:p w14:paraId="3E3ED5CA" w14:textId="77777777" w:rsidR="009A26C0" w:rsidRPr="009A26C0" w:rsidRDefault="009A26C0" w:rsidP="00016FE6">
      <w:pPr>
        <w:spacing w:before="120" w:after="120"/>
        <w:ind w:firstLine="720"/>
        <w:jc w:val="both"/>
        <w:rPr>
          <w:b/>
          <w:spacing w:val="-4"/>
          <w:sz w:val="28"/>
          <w:szCs w:val="28"/>
        </w:rPr>
      </w:pPr>
      <w:r w:rsidRPr="009A26C0">
        <w:rPr>
          <w:b/>
          <w:spacing w:val="-4"/>
          <w:sz w:val="28"/>
          <w:szCs w:val="28"/>
        </w:rPr>
        <w:t>5-Việc khắc phục những khuyết điểm, hạn chế đã được góp ý năm trước và việc thực hiện những vấn đề đã hứa với quần chúng cơ quan, đơn vị (nếu có).</w:t>
      </w:r>
    </w:p>
    <w:p w14:paraId="0B9C7237" w14:textId="77777777" w:rsidR="00AF41D4" w:rsidRPr="00AF41D4" w:rsidRDefault="00AF41D4" w:rsidP="00016FE6">
      <w:pPr>
        <w:spacing w:before="120" w:after="120"/>
        <w:jc w:val="both"/>
        <w:rPr>
          <w:b/>
          <w:sz w:val="28"/>
          <w:szCs w:val="28"/>
        </w:rPr>
      </w:pPr>
      <w:r w:rsidRPr="00AF41D4">
        <w:rPr>
          <w:b/>
          <w:sz w:val="28"/>
          <w:szCs w:val="28"/>
        </w:rPr>
        <w:tab/>
        <w:t>II-</w:t>
      </w:r>
      <w:r w:rsidR="00D81D60">
        <w:rPr>
          <w:b/>
          <w:sz w:val="28"/>
          <w:szCs w:val="28"/>
        </w:rPr>
        <w:t xml:space="preserve"> VỀ </w:t>
      </w:r>
      <w:r w:rsidRPr="00AF41D4">
        <w:rPr>
          <w:b/>
          <w:sz w:val="28"/>
          <w:szCs w:val="28"/>
        </w:rPr>
        <w:t>HẠN CHẾ</w:t>
      </w:r>
    </w:p>
    <w:p w14:paraId="0BD65491" w14:textId="57D95E1A" w:rsidR="00AF41D4" w:rsidRPr="00AF41D4" w:rsidRDefault="00AF41D4" w:rsidP="00016FE6">
      <w:pPr>
        <w:spacing w:before="120" w:after="120"/>
        <w:jc w:val="both"/>
        <w:rPr>
          <w:sz w:val="28"/>
          <w:szCs w:val="28"/>
        </w:rPr>
      </w:pPr>
      <w:r w:rsidRPr="00AF41D4">
        <w:rPr>
          <w:b/>
          <w:sz w:val="28"/>
          <w:szCs w:val="28"/>
        </w:rPr>
        <w:tab/>
      </w:r>
      <w:r w:rsidRPr="00AF41D4">
        <w:rPr>
          <w:sz w:val="28"/>
          <w:szCs w:val="28"/>
        </w:rPr>
        <w:t xml:space="preserve">- Nêu đầy đủ, cụ thể những khuyết điểm, hạn chế theo </w:t>
      </w:r>
      <w:r w:rsidR="008E0A6B">
        <w:rPr>
          <w:sz w:val="28"/>
          <w:szCs w:val="28"/>
        </w:rPr>
        <w:t>các</w:t>
      </w:r>
      <w:r w:rsidRPr="00AF41D4">
        <w:rPr>
          <w:sz w:val="28"/>
          <w:szCs w:val="28"/>
        </w:rPr>
        <w:t xml:space="preserve"> nội dung trên</w:t>
      </w:r>
    </w:p>
    <w:p w14:paraId="3876F513" w14:textId="77777777" w:rsidR="00AF41D4" w:rsidRPr="00AF41D4" w:rsidRDefault="00AF41D4" w:rsidP="00016FE6">
      <w:pPr>
        <w:spacing w:before="120" w:after="120"/>
        <w:jc w:val="both"/>
        <w:rPr>
          <w:sz w:val="28"/>
          <w:szCs w:val="28"/>
        </w:rPr>
      </w:pPr>
      <w:r w:rsidRPr="00AF41D4">
        <w:rPr>
          <w:sz w:val="28"/>
          <w:szCs w:val="28"/>
        </w:rPr>
        <w:tab/>
        <w:t>- Nguyên nhân khuyết điểm, hạn chế</w:t>
      </w:r>
    </w:p>
    <w:p w14:paraId="46A4AECC" w14:textId="77777777" w:rsidR="00AF41D4" w:rsidRPr="00AF41D4" w:rsidRDefault="00AF41D4" w:rsidP="00016FE6">
      <w:pPr>
        <w:spacing w:before="120" w:after="120"/>
        <w:jc w:val="both"/>
        <w:rPr>
          <w:i/>
          <w:sz w:val="28"/>
          <w:szCs w:val="28"/>
        </w:rPr>
      </w:pPr>
      <w:r w:rsidRPr="00AF41D4">
        <w:rPr>
          <w:sz w:val="28"/>
          <w:szCs w:val="28"/>
        </w:rPr>
        <w:tab/>
      </w:r>
      <w:r w:rsidRPr="00AF41D4">
        <w:rPr>
          <w:b/>
          <w:sz w:val="28"/>
          <w:szCs w:val="28"/>
        </w:rPr>
        <w:t>III- PHƯƠNG HƯỚNG, BIỆN PHÁP KHẮC PHỤC</w:t>
      </w:r>
      <w:r w:rsidRPr="00AF41D4">
        <w:rPr>
          <w:sz w:val="28"/>
          <w:szCs w:val="28"/>
        </w:rPr>
        <w:t xml:space="preserve"> </w:t>
      </w:r>
      <w:r w:rsidR="00D81D60">
        <w:rPr>
          <w:i/>
          <w:sz w:val="28"/>
          <w:szCs w:val="28"/>
        </w:rPr>
        <w:t xml:space="preserve">(nêu </w:t>
      </w:r>
      <w:r w:rsidRPr="00AF41D4">
        <w:rPr>
          <w:i/>
          <w:sz w:val="28"/>
          <w:szCs w:val="28"/>
        </w:rPr>
        <w:t>phương hướng, biện pháp chính)</w:t>
      </w:r>
    </w:p>
    <w:p w14:paraId="36D29A3B" w14:textId="77777777" w:rsidR="00AF41D4" w:rsidRDefault="00AF41D4" w:rsidP="00AF41D4">
      <w:pPr>
        <w:jc w:val="both"/>
        <w:rPr>
          <w:i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21"/>
      </w:tblGrid>
      <w:tr w:rsidR="006053A1" w:rsidRPr="00BC684D" w14:paraId="0264F877" w14:textId="77777777" w:rsidTr="00BC684D">
        <w:tc>
          <w:tcPr>
            <w:tcW w:w="4927" w:type="dxa"/>
            <w:shd w:val="clear" w:color="auto" w:fill="auto"/>
          </w:tcPr>
          <w:p w14:paraId="4873A645" w14:textId="6F8942C1" w:rsidR="006053A1" w:rsidRPr="00BC684D" w:rsidRDefault="000F2DDE" w:rsidP="000F2DDE">
            <w:pPr>
              <w:jc w:val="center"/>
              <w:rPr>
                <w:i/>
                <w:szCs w:val="30"/>
              </w:rPr>
            </w:pPr>
            <w:r w:rsidRPr="007759BE">
              <w:rPr>
                <w:b/>
                <w:bCs/>
                <w:iCs/>
                <w:szCs w:val="30"/>
              </w:rPr>
              <w:t>NHẬN XÉT CỦA CẤP ỦY</w:t>
            </w:r>
          </w:p>
        </w:tc>
        <w:tc>
          <w:tcPr>
            <w:tcW w:w="4927" w:type="dxa"/>
            <w:shd w:val="clear" w:color="auto" w:fill="auto"/>
          </w:tcPr>
          <w:p w14:paraId="17BE80EE" w14:textId="77777777" w:rsidR="006053A1" w:rsidRPr="00BC684D" w:rsidRDefault="006053A1" w:rsidP="00BC684D">
            <w:pPr>
              <w:jc w:val="center"/>
              <w:rPr>
                <w:i/>
                <w:szCs w:val="30"/>
              </w:rPr>
            </w:pPr>
            <w:r w:rsidRPr="00BC684D">
              <w:rPr>
                <w:b/>
                <w:szCs w:val="30"/>
              </w:rPr>
              <w:t>NGƯỜI KIỂM ĐIỂM</w:t>
            </w:r>
          </w:p>
        </w:tc>
      </w:tr>
    </w:tbl>
    <w:p w14:paraId="769CA413" w14:textId="77777777" w:rsidR="00AF41D4" w:rsidRDefault="00AF41D4" w:rsidP="00504B96">
      <w:pPr>
        <w:jc w:val="both"/>
        <w:rPr>
          <w:szCs w:val="30"/>
        </w:rPr>
      </w:pPr>
      <w:bookmarkStart w:id="0" w:name="_GoBack"/>
      <w:bookmarkEnd w:id="0"/>
    </w:p>
    <w:sectPr w:rsidR="00AF41D4" w:rsidSect="00532B1E">
      <w:headerReference w:type="even" r:id="rId7"/>
      <w:headerReference w:type="default" r:id="rId8"/>
      <w:pgSz w:w="11907" w:h="16840" w:code="9"/>
      <w:pgMar w:top="567" w:right="851" w:bottom="567" w:left="1418" w:header="42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6AFFA" w14:textId="77777777" w:rsidR="000528F5" w:rsidRDefault="000528F5" w:rsidP="00B02319">
      <w:r>
        <w:separator/>
      </w:r>
    </w:p>
  </w:endnote>
  <w:endnote w:type="continuationSeparator" w:id="0">
    <w:p w14:paraId="3B648E90" w14:textId="77777777" w:rsidR="000528F5" w:rsidRDefault="000528F5" w:rsidP="00B0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27961" w14:textId="77777777" w:rsidR="000528F5" w:rsidRDefault="000528F5" w:rsidP="00B02319">
      <w:r>
        <w:separator/>
      </w:r>
    </w:p>
  </w:footnote>
  <w:footnote w:type="continuationSeparator" w:id="0">
    <w:p w14:paraId="349D30D5" w14:textId="77777777" w:rsidR="000528F5" w:rsidRDefault="000528F5" w:rsidP="00B02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1A876" w14:textId="77777777" w:rsidR="00507F36" w:rsidRDefault="00507F36" w:rsidP="00F56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08B066" w14:textId="77777777" w:rsidR="00507F36" w:rsidRDefault="00507F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D837B" w14:textId="77777777" w:rsidR="00507F36" w:rsidRDefault="00507F36" w:rsidP="00F56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86E">
      <w:rPr>
        <w:rStyle w:val="PageNumber"/>
        <w:noProof/>
      </w:rPr>
      <w:t>9</w:t>
    </w:r>
    <w:r>
      <w:rPr>
        <w:rStyle w:val="PageNumber"/>
      </w:rPr>
      <w:fldChar w:fldCharType="end"/>
    </w:r>
  </w:p>
  <w:p w14:paraId="4139D0B0" w14:textId="77777777" w:rsidR="00507F36" w:rsidRDefault="00507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099"/>
    <w:multiLevelType w:val="hybridMultilevel"/>
    <w:tmpl w:val="6BB2FB86"/>
    <w:lvl w:ilvl="0" w:tplc="028404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6B4F63"/>
    <w:multiLevelType w:val="hybridMultilevel"/>
    <w:tmpl w:val="16A8ABA4"/>
    <w:lvl w:ilvl="0" w:tplc="51D865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1F6C2A"/>
    <w:multiLevelType w:val="hybridMultilevel"/>
    <w:tmpl w:val="A18CFC70"/>
    <w:lvl w:ilvl="0" w:tplc="7708D1B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730A3B"/>
    <w:multiLevelType w:val="hybridMultilevel"/>
    <w:tmpl w:val="2E8C298E"/>
    <w:lvl w:ilvl="0" w:tplc="A5764A6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9C0C31"/>
    <w:multiLevelType w:val="hybridMultilevel"/>
    <w:tmpl w:val="812A8E30"/>
    <w:lvl w:ilvl="0" w:tplc="2706799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93"/>
    <w:rsid w:val="00002A75"/>
    <w:rsid w:val="00016FE6"/>
    <w:rsid w:val="000371F7"/>
    <w:rsid w:val="00037C05"/>
    <w:rsid w:val="00043C43"/>
    <w:rsid w:val="000528F5"/>
    <w:rsid w:val="00081023"/>
    <w:rsid w:val="00085C94"/>
    <w:rsid w:val="000919C3"/>
    <w:rsid w:val="000920C5"/>
    <w:rsid w:val="000B0F5F"/>
    <w:rsid w:val="000C608D"/>
    <w:rsid w:val="000D3C09"/>
    <w:rsid w:val="000D4C11"/>
    <w:rsid w:val="000F2DDE"/>
    <w:rsid w:val="00103F26"/>
    <w:rsid w:val="0015383A"/>
    <w:rsid w:val="00182E2A"/>
    <w:rsid w:val="00187B8A"/>
    <w:rsid w:val="001977FF"/>
    <w:rsid w:val="00197C17"/>
    <w:rsid w:val="001A1E55"/>
    <w:rsid w:val="001C4F0F"/>
    <w:rsid w:val="001C6B9A"/>
    <w:rsid w:val="001E24C6"/>
    <w:rsid w:val="001E5428"/>
    <w:rsid w:val="001E7693"/>
    <w:rsid w:val="001F4A6C"/>
    <w:rsid w:val="001F500D"/>
    <w:rsid w:val="00234D57"/>
    <w:rsid w:val="00283E2A"/>
    <w:rsid w:val="00284C4B"/>
    <w:rsid w:val="00296981"/>
    <w:rsid w:val="002A519B"/>
    <w:rsid w:val="002C4AB4"/>
    <w:rsid w:val="002E5F2D"/>
    <w:rsid w:val="003128D2"/>
    <w:rsid w:val="00313329"/>
    <w:rsid w:val="00327F87"/>
    <w:rsid w:val="003467FE"/>
    <w:rsid w:val="003545A5"/>
    <w:rsid w:val="00383F70"/>
    <w:rsid w:val="003B0060"/>
    <w:rsid w:val="00432CA6"/>
    <w:rsid w:val="00434FC6"/>
    <w:rsid w:val="00437217"/>
    <w:rsid w:val="0044629A"/>
    <w:rsid w:val="004523EB"/>
    <w:rsid w:val="0045527E"/>
    <w:rsid w:val="004632B7"/>
    <w:rsid w:val="004E55AF"/>
    <w:rsid w:val="005014B1"/>
    <w:rsid w:val="0050268A"/>
    <w:rsid w:val="00504B96"/>
    <w:rsid w:val="00507F36"/>
    <w:rsid w:val="0051268E"/>
    <w:rsid w:val="00527025"/>
    <w:rsid w:val="00532B1E"/>
    <w:rsid w:val="0054014A"/>
    <w:rsid w:val="005445B8"/>
    <w:rsid w:val="005663CB"/>
    <w:rsid w:val="00570FBA"/>
    <w:rsid w:val="005B1D5D"/>
    <w:rsid w:val="005D0850"/>
    <w:rsid w:val="005F786E"/>
    <w:rsid w:val="006053A1"/>
    <w:rsid w:val="00625F00"/>
    <w:rsid w:val="0062669C"/>
    <w:rsid w:val="00642DA6"/>
    <w:rsid w:val="00665830"/>
    <w:rsid w:val="00686D76"/>
    <w:rsid w:val="00696F7C"/>
    <w:rsid w:val="006C56C1"/>
    <w:rsid w:val="006C6F1D"/>
    <w:rsid w:val="006F0060"/>
    <w:rsid w:val="006F5110"/>
    <w:rsid w:val="00737C8A"/>
    <w:rsid w:val="00743DBF"/>
    <w:rsid w:val="007504A7"/>
    <w:rsid w:val="00765FBD"/>
    <w:rsid w:val="007759BE"/>
    <w:rsid w:val="007812FE"/>
    <w:rsid w:val="00787A3E"/>
    <w:rsid w:val="0079792B"/>
    <w:rsid w:val="007A3EDA"/>
    <w:rsid w:val="007D5ABA"/>
    <w:rsid w:val="00825237"/>
    <w:rsid w:val="00830855"/>
    <w:rsid w:val="00832D2F"/>
    <w:rsid w:val="00837514"/>
    <w:rsid w:val="0087096D"/>
    <w:rsid w:val="008811F2"/>
    <w:rsid w:val="00882C99"/>
    <w:rsid w:val="008A3474"/>
    <w:rsid w:val="008A3A97"/>
    <w:rsid w:val="008C1269"/>
    <w:rsid w:val="008C76B9"/>
    <w:rsid w:val="008D421B"/>
    <w:rsid w:val="008E0A6B"/>
    <w:rsid w:val="008E758B"/>
    <w:rsid w:val="009644EF"/>
    <w:rsid w:val="00985421"/>
    <w:rsid w:val="0099228C"/>
    <w:rsid w:val="009923E4"/>
    <w:rsid w:val="009A26C0"/>
    <w:rsid w:val="009A78CC"/>
    <w:rsid w:val="00A417F3"/>
    <w:rsid w:val="00A4223E"/>
    <w:rsid w:val="00AA3551"/>
    <w:rsid w:val="00AA7C5D"/>
    <w:rsid w:val="00AC5A2C"/>
    <w:rsid w:val="00AD09DE"/>
    <w:rsid w:val="00AD0AF8"/>
    <w:rsid w:val="00AD1F86"/>
    <w:rsid w:val="00AD5092"/>
    <w:rsid w:val="00AE0C40"/>
    <w:rsid w:val="00AE36B2"/>
    <w:rsid w:val="00AF1646"/>
    <w:rsid w:val="00AF41D4"/>
    <w:rsid w:val="00B02319"/>
    <w:rsid w:val="00B033FA"/>
    <w:rsid w:val="00B146A8"/>
    <w:rsid w:val="00B44BA1"/>
    <w:rsid w:val="00B57DCE"/>
    <w:rsid w:val="00B60F8E"/>
    <w:rsid w:val="00B758A3"/>
    <w:rsid w:val="00BB5053"/>
    <w:rsid w:val="00BC684D"/>
    <w:rsid w:val="00BD42DE"/>
    <w:rsid w:val="00BF03E1"/>
    <w:rsid w:val="00C0072D"/>
    <w:rsid w:val="00C02FCC"/>
    <w:rsid w:val="00C04407"/>
    <w:rsid w:val="00C34B07"/>
    <w:rsid w:val="00C530AC"/>
    <w:rsid w:val="00C82974"/>
    <w:rsid w:val="00CB7B03"/>
    <w:rsid w:val="00CF763D"/>
    <w:rsid w:val="00D212A9"/>
    <w:rsid w:val="00D238BC"/>
    <w:rsid w:val="00D25CAF"/>
    <w:rsid w:val="00D30C27"/>
    <w:rsid w:val="00D41906"/>
    <w:rsid w:val="00D6162F"/>
    <w:rsid w:val="00D61BE4"/>
    <w:rsid w:val="00D650A6"/>
    <w:rsid w:val="00D81D60"/>
    <w:rsid w:val="00D9798C"/>
    <w:rsid w:val="00DB0327"/>
    <w:rsid w:val="00DF2CF0"/>
    <w:rsid w:val="00DF7674"/>
    <w:rsid w:val="00E11CEE"/>
    <w:rsid w:val="00E257D7"/>
    <w:rsid w:val="00E56D7B"/>
    <w:rsid w:val="00E65538"/>
    <w:rsid w:val="00E7210B"/>
    <w:rsid w:val="00E8795B"/>
    <w:rsid w:val="00E92A16"/>
    <w:rsid w:val="00EF21BF"/>
    <w:rsid w:val="00F00AB7"/>
    <w:rsid w:val="00F04F2E"/>
    <w:rsid w:val="00F3326A"/>
    <w:rsid w:val="00F564AD"/>
    <w:rsid w:val="00F62590"/>
    <w:rsid w:val="00F6632D"/>
    <w:rsid w:val="00FA3870"/>
    <w:rsid w:val="00FB17C0"/>
    <w:rsid w:val="00FD1EBA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DC2209"/>
  <w15:chartTrackingRefBased/>
  <w15:docId w15:val="{F72CBEE5-CDFF-464F-BD0A-3EA13E15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E7693"/>
    <w:rPr>
      <w:color w:val="0000FF"/>
      <w:sz w:val="3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7693"/>
    <w:pPr>
      <w:jc w:val="center"/>
    </w:pPr>
    <w:rPr>
      <w:b/>
      <w:sz w:val="22"/>
    </w:rPr>
  </w:style>
  <w:style w:type="character" w:customStyle="1" w:styleId="BodyTextChar">
    <w:name w:val="Body Text Char"/>
    <w:link w:val="BodyText"/>
    <w:rsid w:val="001E7693"/>
    <w:rPr>
      <w:b/>
      <w:color w:val="0000FF"/>
      <w:sz w:val="22"/>
    </w:rPr>
  </w:style>
  <w:style w:type="paragraph" w:styleId="ListParagraph">
    <w:name w:val="List Paragraph"/>
    <w:basedOn w:val="Normal"/>
    <w:uiPriority w:val="34"/>
    <w:qFormat/>
    <w:rsid w:val="001E7693"/>
    <w:pPr>
      <w:ind w:left="720"/>
      <w:contextualSpacing/>
    </w:pPr>
  </w:style>
  <w:style w:type="table" w:styleId="TableGrid">
    <w:name w:val="Table Grid"/>
    <w:basedOn w:val="TableNormal"/>
    <w:rsid w:val="00DF7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A7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78CC"/>
    <w:rPr>
      <w:rFonts w:ascii="Tahoma" w:hAnsi="Tahoma" w:cs="Tahoma"/>
      <w:color w:val="0000FF"/>
      <w:sz w:val="16"/>
      <w:szCs w:val="16"/>
    </w:rPr>
  </w:style>
  <w:style w:type="paragraph" w:styleId="Header">
    <w:name w:val="header"/>
    <w:basedOn w:val="Normal"/>
    <w:link w:val="HeaderChar"/>
    <w:uiPriority w:val="99"/>
    <w:rsid w:val="00B023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2319"/>
    <w:rPr>
      <w:color w:val="0000FF"/>
      <w:sz w:val="30"/>
    </w:rPr>
  </w:style>
  <w:style w:type="paragraph" w:styleId="Footer">
    <w:name w:val="footer"/>
    <w:basedOn w:val="Normal"/>
    <w:link w:val="FooterChar"/>
    <w:rsid w:val="00B023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02319"/>
    <w:rPr>
      <w:color w:val="0000FF"/>
      <w:sz w:val="30"/>
    </w:rPr>
  </w:style>
  <w:style w:type="character" w:styleId="PageNumber">
    <w:name w:val="page number"/>
    <w:basedOn w:val="DefaultParagraphFont"/>
    <w:rsid w:val="00F56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VAN PHONG DANG UY</cp:lastModifiedBy>
  <cp:revision>3</cp:revision>
  <cp:lastPrinted>2018-10-26T02:49:00Z</cp:lastPrinted>
  <dcterms:created xsi:type="dcterms:W3CDTF">2019-10-24T02:05:00Z</dcterms:created>
  <dcterms:modified xsi:type="dcterms:W3CDTF">2019-10-24T02:09:00Z</dcterms:modified>
</cp:coreProperties>
</file>